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4E" w:rsidRDefault="002243D6" w:rsidP="003E786A">
      <w:pPr>
        <w:jc w:val="center"/>
        <w:rPr>
          <w:rFonts w:ascii="Times New Roman" w:hAnsi="Times New Roman" w:cs="Times New Roman"/>
          <w:b/>
          <w:bCs/>
          <w:sz w:val="28"/>
          <w:szCs w:val="28"/>
        </w:rPr>
      </w:pPr>
      <w:bookmarkStart w:id="0" w:name="_GoBack"/>
      <w:bookmarkEnd w:id="0"/>
      <w:r w:rsidRPr="00857639">
        <w:rPr>
          <w:rFonts w:ascii="Times New Roman" w:hAnsi="Times New Roman" w:cs="Times New Roman"/>
          <w:b/>
          <w:bCs/>
          <w:sz w:val="28"/>
          <w:szCs w:val="28"/>
        </w:rPr>
        <w:t>TIP</w:t>
      </w:r>
      <w:r w:rsidR="00C55700">
        <w:rPr>
          <w:rFonts w:ascii="Times New Roman" w:hAnsi="Times New Roman" w:cs="Times New Roman"/>
          <w:b/>
          <w:bCs/>
          <w:sz w:val="28"/>
          <w:szCs w:val="28"/>
        </w:rPr>
        <w:t xml:space="preserve"> FAKÜLT</w:t>
      </w:r>
      <w:r w:rsidR="000B6707">
        <w:rPr>
          <w:rFonts w:ascii="Times New Roman" w:hAnsi="Times New Roman" w:cs="Times New Roman"/>
          <w:b/>
          <w:bCs/>
          <w:sz w:val="28"/>
          <w:szCs w:val="28"/>
        </w:rPr>
        <w:t>ES</w:t>
      </w:r>
      <w:r w:rsidR="00C55700">
        <w:rPr>
          <w:rFonts w:ascii="Times New Roman" w:hAnsi="Times New Roman" w:cs="Times New Roman"/>
          <w:b/>
          <w:bCs/>
          <w:sz w:val="28"/>
          <w:szCs w:val="28"/>
        </w:rPr>
        <w:t xml:space="preserve">İ </w:t>
      </w:r>
      <w:r w:rsidRPr="00857639">
        <w:rPr>
          <w:rFonts w:ascii="Times New Roman" w:hAnsi="Times New Roman" w:cs="Times New Roman"/>
          <w:b/>
          <w:bCs/>
          <w:sz w:val="28"/>
          <w:szCs w:val="28"/>
        </w:rPr>
        <w:t>DEK</w:t>
      </w:r>
      <w:r w:rsidR="00C55700">
        <w:rPr>
          <w:rFonts w:ascii="Times New Roman" w:hAnsi="Times New Roman" w:cs="Times New Roman"/>
          <w:b/>
          <w:bCs/>
          <w:sz w:val="28"/>
          <w:szCs w:val="28"/>
        </w:rPr>
        <w:t xml:space="preserve">ANLARI KONSEYİ </w:t>
      </w:r>
      <w:r w:rsidR="00430B4E">
        <w:rPr>
          <w:rFonts w:ascii="Times New Roman" w:hAnsi="Times New Roman" w:cs="Times New Roman"/>
          <w:b/>
          <w:bCs/>
          <w:sz w:val="28"/>
          <w:szCs w:val="28"/>
        </w:rPr>
        <w:t xml:space="preserve">KURULUŞ VE ÇALIŞMA USUL VE ESASLARI </w:t>
      </w:r>
      <w:r w:rsidRPr="00857639">
        <w:rPr>
          <w:rFonts w:ascii="Times New Roman" w:hAnsi="Times New Roman" w:cs="Times New Roman"/>
          <w:b/>
          <w:bCs/>
          <w:sz w:val="28"/>
          <w:szCs w:val="28"/>
        </w:rPr>
        <w:t>YÖNERGESİ</w:t>
      </w:r>
    </w:p>
    <w:p w:rsidR="003E786A" w:rsidRDefault="003E786A" w:rsidP="003E786A">
      <w:pPr>
        <w:jc w:val="center"/>
        <w:rPr>
          <w:rFonts w:ascii="Times New Roman" w:hAnsi="Times New Roman" w:cs="Times New Roman"/>
          <w:b/>
          <w:bCs/>
          <w:sz w:val="28"/>
          <w:szCs w:val="28"/>
        </w:rPr>
      </w:pPr>
    </w:p>
    <w:p w:rsidR="00A35B05" w:rsidRPr="00A35B05" w:rsidRDefault="003E786A" w:rsidP="003E786A">
      <w:pPr>
        <w:jc w:val="both"/>
        <w:rPr>
          <w:rFonts w:ascii="Times New Roman" w:hAnsi="Times New Roman" w:cs="Times New Roman"/>
          <w:b/>
          <w:bCs/>
          <w:sz w:val="28"/>
          <w:szCs w:val="28"/>
        </w:rPr>
      </w:pPr>
      <w:bookmarkStart w:id="1" w:name="OLE_LINK1"/>
      <w:bookmarkStart w:id="2" w:name="OLE_LINK2"/>
      <w:r>
        <w:rPr>
          <w:rFonts w:ascii="Times New Roman" w:hAnsi="Times New Roman" w:cs="Times New Roman"/>
          <w:b/>
          <w:bCs/>
          <w:sz w:val="28"/>
          <w:szCs w:val="28"/>
        </w:rPr>
        <w:t xml:space="preserve">(02.10.2020 tarihli TıpDEK Yürütme Kurulu toplantısında kabul edilmiştir) </w:t>
      </w:r>
    </w:p>
    <w:bookmarkEnd w:id="1"/>
    <w:bookmarkEnd w:id="2"/>
    <w:p w:rsidR="002243D6" w:rsidRPr="00857639" w:rsidRDefault="002243D6">
      <w:pPr>
        <w:rPr>
          <w:rFonts w:ascii="Times New Roman" w:hAnsi="Times New Roman" w:cs="Times New Roman"/>
        </w:rPr>
      </w:pPr>
    </w:p>
    <w:p w:rsidR="00656BD4" w:rsidRPr="0092640B" w:rsidRDefault="00656BD4" w:rsidP="00656BD4">
      <w:pPr>
        <w:jc w:val="both"/>
        <w:rPr>
          <w:rFonts w:ascii="Times New Roman" w:hAnsi="Times New Roman" w:cs="Times New Roman"/>
          <w:b/>
          <w:i/>
          <w:iCs/>
          <w:sz w:val="28"/>
        </w:rPr>
      </w:pPr>
      <w:r w:rsidRPr="0092640B">
        <w:rPr>
          <w:rFonts w:ascii="Times New Roman" w:hAnsi="Times New Roman" w:cs="Times New Roman"/>
          <w:b/>
          <w:i/>
          <w:iCs/>
          <w:sz w:val="28"/>
        </w:rPr>
        <w:t>Tanım</w:t>
      </w:r>
    </w:p>
    <w:p w:rsidR="00656BD4" w:rsidRPr="00857639" w:rsidRDefault="00656BD4" w:rsidP="00656BD4">
      <w:pPr>
        <w:jc w:val="both"/>
        <w:rPr>
          <w:rFonts w:ascii="Times New Roman" w:hAnsi="Times New Roman" w:cs="Times New Roman"/>
          <w:b/>
          <w:bCs/>
        </w:rPr>
      </w:pPr>
    </w:p>
    <w:p w:rsidR="00656BD4" w:rsidRPr="00550DEF" w:rsidRDefault="00656BD4" w:rsidP="00656BD4">
      <w:pPr>
        <w:jc w:val="both"/>
        <w:rPr>
          <w:rFonts w:ascii="Times New Roman" w:hAnsi="Times New Roman" w:cs="Times New Roman"/>
          <w:b/>
          <w:bCs/>
        </w:rPr>
      </w:pPr>
      <w:r w:rsidRPr="00550DEF">
        <w:rPr>
          <w:rFonts w:ascii="Times New Roman" w:hAnsi="Times New Roman" w:cs="Times New Roman"/>
          <w:b/>
          <w:bCs/>
        </w:rPr>
        <w:t>Madde 1:</w:t>
      </w:r>
      <w:r w:rsidR="00550DEF">
        <w:rPr>
          <w:rFonts w:ascii="Times New Roman" w:hAnsi="Times New Roman" w:cs="Times New Roman"/>
          <w:b/>
          <w:bCs/>
        </w:rPr>
        <w:t xml:space="preserve"> </w:t>
      </w:r>
      <w:r w:rsidRPr="00857639">
        <w:rPr>
          <w:rFonts w:ascii="Times New Roman" w:hAnsi="Times New Roman" w:cs="Times New Roman"/>
          <w:bCs/>
        </w:rPr>
        <w:t>Tıp Fakültesi Dekanları Konseyi (TıpDEK)</w:t>
      </w:r>
      <w:r w:rsidR="00857639">
        <w:rPr>
          <w:rFonts w:ascii="Times New Roman" w:hAnsi="Times New Roman" w:cs="Times New Roman"/>
          <w:bCs/>
        </w:rPr>
        <w:t>,</w:t>
      </w:r>
      <w:r w:rsidRPr="00857639">
        <w:rPr>
          <w:rFonts w:ascii="Times New Roman" w:hAnsi="Times New Roman" w:cs="Times New Roman"/>
          <w:bCs/>
        </w:rPr>
        <w:t xml:space="preserve"> </w:t>
      </w:r>
      <w:r w:rsidR="00857639">
        <w:rPr>
          <w:rFonts w:ascii="Times New Roman" w:hAnsi="Times New Roman" w:cs="Times New Roman"/>
          <w:bCs/>
        </w:rPr>
        <w:t xml:space="preserve">Yükseköğretim Kurulu Tıp Programı bulunan üniversiteler listesindeki </w:t>
      </w:r>
      <w:r w:rsidRPr="00857639">
        <w:rPr>
          <w:rFonts w:ascii="Times New Roman" w:hAnsi="Times New Roman" w:cs="Times New Roman"/>
          <w:bCs/>
        </w:rPr>
        <w:t xml:space="preserve">devlet ve vakıf üniversitelerinde yer alan tıp fakültelerinin dekanlarından oluşur. </w:t>
      </w:r>
      <w:r w:rsidR="00857639">
        <w:rPr>
          <w:rFonts w:ascii="Times New Roman" w:hAnsi="Times New Roman" w:cs="Times New Roman"/>
          <w:bCs/>
        </w:rPr>
        <w:t>TıpDEK</w:t>
      </w:r>
      <w:r w:rsidRPr="00857639">
        <w:rPr>
          <w:rFonts w:ascii="Times New Roman" w:hAnsi="Times New Roman" w:cs="Times New Roman"/>
          <w:bCs/>
        </w:rPr>
        <w:t xml:space="preserve"> toplantılarına Yükseköğretim Kurulu</w:t>
      </w:r>
      <w:r w:rsidR="00857639">
        <w:rPr>
          <w:rFonts w:ascii="Times New Roman" w:hAnsi="Times New Roman" w:cs="Times New Roman"/>
          <w:bCs/>
        </w:rPr>
        <w:t>, Sağlık Bakanlığı,</w:t>
      </w:r>
      <w:r w:rsidRPr="00857639">
        <w:rPr>
          <w:rFonts w:ascii="Times New Roman" w:hAnsi="Times New Roman" w:cs="Times New Roman"/>
          <w:bCs/>
        </w:rPr>
        <w:t xml:space="preserve"> </w:t>
      </w:r>
      <w:r w:rsidR="000B6707">
        <w:rPr>
          <w:rFonts w:ascii="Times New Roman" w:hAnsi="Times New Roman" w:cs="Times New Roman"/>
          <w:bCs/>
        </w:rPr>
        <w:t xml:space="preserve">Tıpta Uzmanlık Kurulu </w:t>
      </w:r>
      <w:r w:rsidRPr="00857639">
        <w:rPr>
          <w:rFonts w:ascii="Times New Roman" w:hAnsi="Times New Roman" w:cs="Times New Roman"/>
          <w:bCs/>
        </w:rPr>
        <w:t xml:space="preserve">ve TıpDEK’nin uygun göreceği diğer ilgili kuruluşların temsilcileri gözlemci </w:t>
      </w:r>
      <w:r w:rsidRPr="005E7D39">
        <w:rPr>
          <w:rFonts w:ascii="Times New Roman" w:hAnsi="Times New Roman" w:cs="Times New Roman"/>
          <w:bCs/>
          <w:strike/>
        </w:rPr>
        <w:t>üye</w:t>
      </w:r>
      <w:r w:rsidRPr="00857639">
        <w:rPr>
          <w:rFonts w:ascii="Times New Roman" w:hAnsi="Times New Roman" w:cs="Times New Roman"/>
          <w:bCs/>
        </w:rPr>
        <w:t xml:space="preserve"> olarak katılabilirler.</w:t>
      </w:r>
    </w:p>
    <w:p w:rsidR="00550DEF" w:rsidRPr="00857639" w:rsidRDefault="00550DEF" w:rsidP="00656BD4">
      <w:pPr>
        <w:jc w:val="both"/>
        <w:rPr>
          <w:rFonts w:ascii="Times New Roman" w:hAnsi="Times New Roman" w:cs="Times New Roman"/>
          <w:bCs/>
        </w:rPr>
      </w:pPr>
    </w:p>
    <w:p w:rsidR="00550DEF" w:rsidRPr="0092640B" w:rsidRDefault="00550DEF" w:rsidP="00550DEF">
      <w:pPr>
        <w:jc w:val="both"/>
        <w:rPr>
          <w:rFonts w:ascii="Times New Roman" w:hAnsi="Times New Roman" w:cs="Times New Roman"/>
          <w:b/>
          <w:i/>
          <w:iCs/>
        </w:rPr>
      </w:pPr>
      <w:r w:rsidRPr="0092640B">
        <w:rPr>
          <w:rFonts w:ascii="Times New Roman" w:hAnsi="Times New Roman" w:cs="Times New Roman"/>
          <w:b/>
          <w:i/>
          <w:iCs/>
          <w:sz w:val="28"/>
        </w:rPr>
        <w:t xml:space="preserve">Amaç </w:t>
      </w:r>
    </w:p>
    <w:p w:rsidR="00550DEF" w:rsidRDefault="00550DEF" w:rsidP="00550DEF">
      <w:pPr>
        <w:jc w:val="both"/>
        <w:rPr>
          <w:rFonts w:ascii="Times New Roman" w:hAnsi="Times New Roman" w:cs="Times New Roman"/>
        </w:rPr>
      </w:pPr>
      <w:r w:rsidRPr="00857639">
        <w:rPr>
          <w:rFonts w:ascii="Times New Roman" w:hAnsi="Times New Roman" w:cs="Times New Roman"/>
          <w:b/>
          <w:bCs/>
        </w:rPr>
        <w:br/>
      </w:r>
      <w:r w:rsidRPr="00550DEF">
        <w:rPr>
          <w:rFonts w:ascii="Times New Roman" w:hAnsi="Times New Roman" w:cs="Times New Roman"/>
          <w:b/>
          <w:bCs/>
        </w:rPr>
        <w:t>Madde 2 :</w:t>
      </w:r>
      <w:r w:rsidRPr="00550DEF">
        <w:rPr>
          <w:rFonts w:ascii="Times New Roman" w:hAnsi="Times New Roman" w:cs="Times New Roman"/>
        </w:rPr>
        <w:t xml:space="preserve"> </w:t>
      </w:r>
      <w:r w:rsidRPr="00857639">
        <w:rPr>
          <w:rFonts w:ascii="Times New Roman" w:hAnsi="Times New Roman" w:cs="Times New Roman"/>
        </w:rPr>
        <w:t>TıpDEK’nin amacı;</w:t>
      </w:r>
    </w:p>
    <w:p w:rsidR="00550DEF" w:rsidRPr="00550DEF" w:rsidRDefault="00550DEF" w:rsidP="00550DEF">
      <w:pPr>
        <w:jc w:val="both"/>
        <w:rPr>
          <w:rFonts w:ascii="Times New Roman" w:hAnsi="Times New Roman" w:cs="Times New Roman"/>
          <w:b/>
          <w:bCs/>
          <w:u w:val="single"/>
        </w:rPr>
      </w:pPr>
    </w:p>
    <w:p w:rsidR="00550DEF" w:rsidRPr="00550DEF" w:rsidRDefault="00550DEF" w:rsidP="00550DEF">
      <w:pPr>
        <w:pStyle w:val="ListeParagraf"/>
        <w:numPr>
          <w:ilvl w:val="0"/>
          <w:numId w:val="1"/>
        </w:numPr>
        <w:jc w:val="both"/>
        <w:rPr>
          <w:rFonts w:ascii="Times New Roman" w:hAnsi="Times New Roman" w:cs="Times New Roman"/>
          <w:color w:val="000000" w:themeColor="text1"/>
        </w:rPr>
      </w:pPr>
      <w:r w:rsidRPr="00550DEF">
        <w:rPr>
          <w:rFonts w:ascii="Times New Roman" w:hAnsi="Times New Roman" w:cs="Times New Roman"/>
          <w:color w:val="000000" w:themeColor="text1"/>
        </w:rPr>
        <w:t xml:space="preserve">Ülkemizdeki mezuniyet öncesi </w:t>
      </w:r>
      <w:r>
        <w:rPr>
          <w:rFonts w:ascii="Times New Roman" w:hAnsi="Times New Roman" w:cs="Times New Roman"/>
          <w:color w:val="000000" w:themeColor="text1"/>
        </w:rPr>
        <w:t xml:space="preserve">(MÖTE) </w:t>
      </w:r>
      <w:r w:rsidRPr="00550DEF">
        <w:rPr>
          <w:rFonts w:ascii="Times New Roman" w:hAnsi="Times New Roman" w:cs="Times New Roman"/>
          <w:color w:val="000000" w:themeColor="text1"/>
        </w:rPr>
        <w:t xml:space="preserve">ve sonrası tıp eğitiminin </w:t>
      </w:r>
      <w:r>
        <w:rPr>
          <w:rFonts w:ascii="Times New Roman" w:hAnsi="Times New Roman" w:cs="Times New Roman"/>
          <w:color w:val="000000" w:themeColor="text1"/>
        </w:rPr>
        <w:t xml:space="preserve">(MSTE) </w:t>
      </w:r>
      <w:r w:rsidRPr="00550DEF">
        <w:rPr>
          <w:rFonts w:ascii="Times New Roman" w:hAnsi="Times New Roman" w:cs="Times New Roman"/>
          <w:color w:val="000000" w:themeColor="text1"/>
        </w:rPr>
        <w:t xml:space="preserve">planlanması, uygulanması ve değerlendirilmesi üzerinde görüş alışverişinde bulunmak, </w:t>
      </w:r>
    </w:p>
    <w:p w:rsidR="00550DEF" w:rsidRPr="00550DEF" w:rsidRDefault="00550DEF" w:rsidP="00550DEF">
      <w:pPr>
        <w:numPr>
          <w:ilvl w:val="0"/>
          <w:numId w:val="1"/>
        </w:numPr>
        <w:jc w:val="both"/>
        <w:rPr>
          <w:rFonts w:ascii="Times New Roman" w:hAnsi="Times New Roman" w:cs="Times New Roman"/>
          <w:color w:val="000000" w:themeColor="text1"/>
        </w:rPr>
      </w:pPr>
      <w:r w:rsidRPr="00550DEF">
        <w:rPr>
          <w:rFonts w:ascii="Times New Roman" w:hAnsi="Times New Roman" w:cs="Times New Roman"/>
          <w:color w:val="000000" w:themeColor="text1"/>
        </w:rPr>
        <w:t>Tıp eğitiminin etkin ve verimli bir biçimde yürütülmesini sağlamak üzere öneriler geliştirmek, bu önerilerin gerçekleştirilmesi yönünde çaba sarf etmek ve gerekli girişimlerde bulunmak,</w:t>
      </w:r>
    </w:p>
    <w:p w:rsidR="00550DEF" w:rsidRPr="003E786A" w:rsidRDefault="005E7D39" w:rsidP="00550DEF">
      <w:pPr>
        <w:numPr>
          <w:ilvl w:val="0"/>
          <w:numId w:val="1"/>
        </w:numPr>
        <w:jc w:val="both"/>
        <w:rPr>
          <w:rFonts w:ascii="Times New Roman" w:hAnsi="Times New Roman" w:cs="Times New Roman"/>
          <w:color w:val="000000" w:themeColor="text1"/>
        </w:rPr>
      </w:pPr>
      <w:r w:rsidRPr="003E786A">
        <w:rPr>
          <w:rFonts w:ascii="Times New Roman" w:hAnsi="Times New Roman" w:cs="Times New Roman"/>
          <w:color w:val="000000" w:themeColor="text1"/>
        </w:rPr>
        <w:t xml:space="preserve">Gereksinimler doğrultusunda bir sonraki hazırlanana kadar, </w:t>
      </w:r>
      <w:r w:rsidR="00550DEF" w:rsidRPr="00550DEF">
        <w:rPr>
          <w:rFonts w:ascii="Times New Roman" w:hAnsi="Times New Roman" w:cs="Times New Roman"/>
          <w:color w:val="000000" w:themeColor="text1"/>
        </w:rPr>
        <w:t xml:space="preserve">Ulusal Çekirdek Eğitimi Programı-2020 </w:t>
      </w:r>
      <w:r w:rsidR="00550DEF">
        <w:rPr>
          <w:rFonts w:ascii="Times New Roman" w:hAnsi="Times New Roman" w:cs="Times New Roman"/>
          <w:color w:val="000000" w:themeColor="text1"/>
        </w:rPr>
        <w:t xml:space="preserve">(UÇEP-2020) </w:t>
      </w:r>
      <w:r w:rsidR="00550DEF" w:rsidRPr="00550DEF">
        <w:rPr>
          <w:rFonts w:ascii="Times New Roman" w:hAnsi="Times New Roman" w:cs="Times New Roman"/>
          <w:color w:val="000000" w:themeColor="text1"/>
        </w:rPr>
        <w:t>kapsamında hazırlanmış olan, Tıp Fakültesi Mezunlarının Yetkinlik ve Yeterlikler Ulusal Belgesinde tanımlanan yetkinlik ve yeterliklere sahip mezun yetiştirilmesi için tıp fakültelerine yardımcı olmak, bilgi paylaşımında bulunmak ve ilgili alanda akademik çalışmalar yapmak,</w:t>
      </w:r>
      <w:r>
        <w:rPr>
          <w:rFonts w:ascii="Times New Roman" w:hAnsi="Times New Roman" w:cs="Times New Roman"/>
          <w:color w:val="000000" w:themeColor="text1"/>
        </w:rPr>
        <w:t xml:space="preserve"> </w:t>
      </w:r>
      <w:r w:rsidRPr="003E786A">
        <w:rPr>
          <w:rFonts w:ascii="Times New Roman" w:hAnsi="Times New Roman" w:cs="Times New Roman"/>
          <w:color w:val="000000" w:themeColor="text1"/>
        </w:rPr>
        <w:t>UÇEP’in yaygın uygulanmasını izlemek,</w:t>
      </w:r>
    </w:p>
    <w:p w:rsidR="00550DEF" w:rsidRPr="00550DEF" w:rsidRDefault="00550DEF" w:rsidP="00550DEF">
      <w:pPr>
        <w:numPr>
          <w:ilvl w:val="0"/>
          <w:numId w:val="1"/>
        </w:numPr>
        <w:jc w:val="both"/>
        <w:rPr>
          <w:rFonts w:ascii="Times New Roman" w:hAnsi="Times New Roman" w:cs="Times New Roman"/>
          <w:color w:val="000000" w:themeColor="text1"/>
        </w:rPr>
      </w:pPr>
      <w:r w:rsidRPr="003E786A">
        <w:rPr>
          <w:rFonts w:ascii="Times New Roman" w:hAnsi="Times New Roman" w:cs="Times New Roman"/>
          <w:color w:val="000000" w:themeColor="text1"/>
        </w:rPr>
        <w:t xml:space="preserve">MÖTE ve MSTE’nin niteliğini arttırmak, bilimsel ve analitik </w:t>
      </w:r>
      <w:r w:rsidR="00F10ED9">
        <w:rPr>
          <w:rFonts w:ascii="Times New Roman" w:hAnsi="Times New Roman" w:cs="Times New Roman"/>
          <w:color w:val="000000" w:themeColor="text1"/>
        </w:rPr>
        <w:t>yaklaşımları olan</w:t>
      </w:r>
      <w:r w:rsidRPr="00550DEF">
        <w:rPr>
          <w:rFonts w:ascii="Times New Roman" w:hAnsi="Times New Roman" w:cs="Times New Roman"/>
          <w:color w:val="000000" w:themeColor="text1"/>
        </w:rPr>
        <w:t xml:space="preserve"> mezunlar veya uzmanlar yetiştirmek için araştırma ve geliştirme faaliyetlerinin kolaylaştırıl</w:t>
      </w:r>
      <w:r w:rsidR="005E7D39">
        <w:rPr>
          <w:rFonts w:ascii="Times New Roman" w:hAnsi="Times New Roman" w:cs="Times New Roman"/>
          <w:color w:val="000000" w:themeColor="text1"/>
        </w:rPr>
        <w:t>ması</w:t>
      </w:r>
      <w:r w:rsidRPr="00550DEF">
        <w:rPr>
          <w:rFonts w:ascii="Times New Roman" w:hAnsi="Times New Roman" w:cs="Times New Roman"/>
          <w:color w:val="000000" w:themeColor="text1"/>
        </w:rPr>
        <w:t xml:space="preserve"> çalışmalarında bulunmak, </w:t>
      </w:r>
    </w:p>
    <w:p w:rsidR="00550DEF" w:rsidRPr="00550DEF" w:rsidRDefault="0012672C" w:rsidP="00550DEF">
      <w:pPr>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İ</w:t>
      </w:r>
      <w:r w:rsidR="00550DEF" w:rsidRPr="00550DEF">
        <w:rPr>
          <w:rFonts w:ascii="Times New Roman" w:hAnsi="Times New Roman" w:cs="Times New Roman"/>
          <w:color w:val="000000" w:themeColor="text1"/>
        </w:rPr>
        <w:t>ç ve dış paydaşlar tarafından öngörülen alanlarda rapor, rehber ve yönergeleri hazırlamak,</w:t>
      </w:r>
    </w:p>
    <w:p w:rsidR="002243D6" w:rsidRPr="00550DEF" w:rsidRDefault="00550DEF" w:rsidP="00550DEF">
      <w:pPr>
        <w:pStyle w:val="ListeParagraf"/>
        <w:numPr>
          <w:ilvl w:val="0"/>
          <w:numId w:val="1"/>
        </w:numPr>
        <w:rPr>
          <w:rFonts w:ascii="Times New Roman" w:hAnsi="Times New Roman" w:cs="Times New Roman"/>
          <w:color w:val="000000" w:themeColor="text1"/>
        </w:rPr>
      </w:pPr>
      <w:r w:rsidRPr="00550DEF">
        <w:rPr>
          <w:rFonts w:ascii="Times New Roman" w:hAnsi="Times New Roman" w:cs="Times New Roman"/>
          <w:color w:val="000000" w:themeColor="text1"/>
        </w:rPr>
        <w:t>Tıp eğitiminin niteliğini arttırmak için sağlık hizmet</w:t>
      </w:r>
      <w:r w:rsidR="0012672C">
        <w:rPr>
          <w:rFonts w:ascii="Times New Roman" w:hAnsi="Times New Roman" w:cs="Times New Roman"/>
          <w:color w:val="000000" w:themeColor="text1"/>
        </w:rPr>
        <w:t>i</w:t>
      </w:r>
      <w:r w:rsidRPr="00550DEF">
        <w:rPr>
          <w:rFonts w:ascii="Times New Roman" w:hAnsi="Times New Roman" w:cs="Times New Roman"/>
          <w:color w:val="000000" w:themeColor="text1"/>
        </w:rPr>
        <w:t xml:space="preserve"> sunumunun eğitime yönelik işleyişi konusunda önerilerde bulunmak ve ilgili alanlarda rapor hazırlamaktır.</w:t>
      </w:r>
    </w:p>
    <w:p w:rsidR="00550DEF" w:rsidRDefault="00550DEF">
      <w:pPr>
        <w:rPr>
          <w:rFonts w:ascii="Times New Roman" w:hAnsi="Times New Roman" w:cs="Times New Roman"/>
        </w:rPr>
      </w:pPr>
    </w:p>
    <w:p w:rsidR="00550DEF" w:rsidRPr="0092640B" w:rsidRDefault="00550DEF" w:rsidP="00550DEF">
      <w:pPr>
        <w:jc w:val="both"/>
        <w:rPr>
          <w:rFonts w:ascii="Times New Roman" w:hAnsi="Times New Roman" w:cs="Times New Roman"/>
          <w:b/>
          <w:i/>
          <w:iCs/>
          <w:color w:val="000000" w:themeColor="text1"/>
          <w:sz w:val="28"/>
        </w:rPr>
      </w:pPr>
      <w:r w:rsidRPr="0092640B">
        <w:rPr>
          <w:rFonts w:ascii="Times New Roman" w:hAnsi="Times New Roman" w:cs="Times New Roman"/>
          <w:b/>
          <w:i/>
          <w:iCs/>
          <w:color w:val="000000" w:themeColor="text1"/>
          <w:sz w:val="28"/>
        </w:rPr>
        <w:t xml:space="preserve">Yürütme Kurulunun Oluşturulması </w:t>
      </w:r>
    </w:p>
    <w:p w:rsidR="00550DEF" w:rsidRPr="00550DEF" w:rsidRDefault="00550DEF" w:rsidP="00550DEF">
      <w:pPr>
        <w:jc w:val="both"/>
        <w:rPr>
          <w:rFonts w:ascii="Times New Roman" w:hAnsi="Times New Roman" w:cs="Times New Roman"/>
          <w:b/>
          <w:bCs/>
          <w:color w:val="000000" w:themeColor="text1"/>
        </w:rPr>
      </w:pPr>
      <w:r w:rsidRPr="00550DEF">
        <w:rPr>
          <w:rFonts w:ascii="Times New Roman" w:hAnsi="Times New Roman" w:cs="Times New Roman"/>
          <w:b/>
          <w:bCs/>
          <w:color w:val="000000" w:themeColor="text1"/>
        </w:rPr>
        <w:br/>
        <w:t>Madde 3 :</w:t>
      </w:r>
    </w:p>
    <w:p w:rsidR="00550DEF" w:rsidRPr="00550DEF" w:rsidRDefault="00550DEF" w:rsidP="00550DEF">
      <w:pPr>
        <w:jc w:val="both"/>
        <w:rPr>
          <w:rFonts w:ascii="Times New Roman" w:hAnsi="Times New Roman" w:cs="Times New Roman"/>
          <w:b/>
          <w:bCs/>
          <w:color w:val="000000" w:themeColor="text1"/>
        </w:rPr>
      </w:pPr>
    </w:p>
    <w:p w:rsidR="00550DEF" w:rsidRPr="00550DEF" w:rsidRDefault="00550DEF" w:rsidP="00550DEF">
      <w:pPr>
        <w:pStyle w:val="ListeParagraf"/>
        <w:numPr>
          <w:ilvl w:val="0"/>
          <w:numId w:val="2"/>
        </w:numPr>
        <w:jc w:val="both"/>
        <w:rPr>
          <w:rFonts w:ascii="Times New Roman" w:hAnsi="Times New Roman" w:cs="Times New Roman"/>
          <w:color w:val="000000" w:themeColor="text1"/>
        </w:rPr>
      </w:pPr>
      <w:r w:rsidRPr="00550DEF">
        <w:rPr>
          <w:rFonts w:ascii="Times New Roman" w:hAnsi="Times New Roman" w:cs="Times New Roman"/>
          <w:color w:val="000000" w:themeColor="text1"/>
        </w:rPr>
        <w:t>TıpDEK yürütme kurulu yedi kişilik asil ve 3 kişilik yedek üyeden oluşur. Asil ve yedek üyeler akademik yılın Eylül-</w:t>
      </w:r>
      <w:r w:rsidR="000606D8">
        <w:rPr>
          <w:rFonts w:ascii="Times New Roman" w:hAnsi="Times New Roman" w:cs="Times New Roman"/>
          <w:color w:val="000000" w:themeColor="text1"/>
        </w:rPr>
        <w:t xml:space="preserve">Kasım </w:t>
      </w:r>
      <w:r w:rsidRPr="00550DEF">
        <w:rPr>
          <w:rFonts w:ascii="Times New Roman" w:hAnsi="Times New Roman" w:cs="Times New Roman"/>
          <w:color w:val="000000" w:themeColor="text1"/>
        </w:rPr>
        <w:t>ay</w:t>
      </w:r>
      <w:r w:rsidR="000606D8">
        <w:rPr>
          <w:rFonts w:ascii="Times New Roman" w:hAnsi="Times New Roman" w:cs="Times New Roman"/>
          <w:color w:val="000000" w:themeColor="text1"/>
        </w:rPr>
        <w:t>ları</w:t>
      </w:r>
      <w:r w:rsidRPr="00550DEF">
        <w:rPr>
          <w:rFonts w:ascii="Times New Roman" w:hAnsi="Times New Roman" w:cs="Times New Roman"/>
          <w:color w:val="000000" w:themeColor="text1"/>
        </w:rPr>
        <w:t xml:space="preserve"> </w:t>
      </w:r>
      <w:r w:rsidR="000606D8">
        <w:rPr>
          <w:rFonts w:ascii="Times New Roman" w:hAnsi="Times New Roman" w:cs="Times New Roman"/>
          <w:color w:val="000000" w:themeColor="text1"/>
        </w:rPr>
        <w:t>arası</w:t>
      </w:r>
      <w:r w:rsidRPr="00550DEF">
        <w:rPr>
          <w:rFonts w:ascii="Times New Roman" w:hAnsi="Times New Roman" w:cs="Times New Roman"/>
          <w:color w:val="000000" w:themeColor="text1"/>
        </w:rPr>
        <w:t xml:space="preserve"> yapılan TıpDEK toplantısında konsey üyeleri arasından 3 yıllığına seçilir. Alınan oy sırasına göre ilk yedi üye asil üyeleri, sonraki üç üye ise oy sıralamasına göre birinci, ikinci ve üçüncü yedek üyeleri oluşturur. Yürütme Kurulu asil üyeleri kendi arasından başkan,  ikinci başkan ve genel sekreter seçimi yapar. Yürütme kurulu toplantıları ihtiyaca göre başkanın önerisi ile toplanır. Toplantı tarihi</w:t>
      </w:r>
      <w:r w:rsidR="00C55700">
        <w:rPr>
          <w:rFonts w:ascii="Times New Roman" w:hAnsi="Times New Roman" w:cs="Times New Roman"/>
          <w:color w:val="000000" w:themeColor="text1"/>
        </w:rPr>
        <w:t xml:space="preserve">, </w:t>
      </w:r>
      <w:r w:rsidRPr="00550DEF">
        <w:rPr>
          <w:rFonts w:ascii="Times New Roman" w:hAnsi="Times New Roman" w:cs="Times New Roman"/>
          <w:color w:val="000000" w:themeColor="text1"/>
        </w:rPr>
        <w:t>yeri ve gündemi genel sekreter tarafından üyelere bir hafta önce bildiri</w:t>
      </w:r>
      <w:r w:rsidR="00C55700">
        <w:rPr>
          <w:rFonts w:ascii="Times New Roman" w:hAnsi="Times New Roman" w:cs="Times New Roman"/>
          <w:color w:val="000000" w:themeColor="text1"/>
        </w:rPr>
        <w:t>li</w:t>
      </w:r>
      <w:r w:rsidRPr="00550DEF">
        <w:rPr>
          <w:rFonts w:ascii="Times New Roman" w:hAnsi="Times New Roman" w:cs="Times New Roman"/>
          <w:color w:val="000000" w:themeColor="text1"/>
        </w:rPr>
        <w:t xml:space="preserve">r.  </w:t>
      </w:r>
    </w:p>
    <w:p w:rsidR="00550DEF" w:rsidRPr="00550DEF" w:rsidRDefault="00550DEF" w:rsidP="00550DEF">
      <w:pPr>
        <w:pStyle w:val="ListeParagraf"/>
        <w:numPr>
          <w:ilvl w:val="0"/>
          <w:numId w:val="2"/>
        </w:numPr>
        <w:jc w:val="both"/>
        <w:rPr>
          <w:rFonts w:ascii="Times New Roman" w:hAnsi="Times New Roman" w:cs="Times New Roman"/>
          <w:color w:val="000000" w:themeColor="text1"/>
        </w:rPr>
      </w:pPr>
      <w:r w:rsidRPr="00550DEF">
        <w:rPr>
          <w:rFonts w:ascii="Times New Roman" w:hAnsi="Times New Roman" w:cs="Times New Roman"/>
          <w:color w:val="000000" w:themeColor="text1"/>
        </w:rPr>
        <w:lastRenderedPageBreak/>
        <w:t>Başkanın görevleri; TıpDEK toplantılarına başkanlık etmek, alınan kararların uygulanmasını, çalışma gruplarının takibini ve TıpDEK üyeleri arasında eşgüdümü sağlamaktır. İkinci başkanın görevleri; başkana yarımcı olmak ve başkan olmadığı durumlarda başkanın görevlerini yapmaktır. Genel sekreter</w:t>
      </w:r>
      <w:r w:rsidR="0012672C">
        <w:rPr>
          <w:rFonts w:ascii="Times New Roman" w:hAnsi="Times New Roman" w:cs="Times New Roman"/>
          <w:color w:val="000000" w:themeColor="text1"/>
        </w:rPr>
        <w:t>in görevleri</w:t>
      </w:r>
      <w:r w:rsidRPr="00550DEF">
        <w:rPr>
          <w:rFonts w:ascii="Times New Roman" w:hAnsi="Times New Roman" w:cs="Times New Roman"/>
          <w:color w:val="000000" w:themeColor="text1"/>
        </w:rPr>
        <w:t>; başkanın verdiği görevleri yapmak ve çalışma grupların izlemlerini yürütmektir. Yürütme Kurulu üyeleri de ilgili konularda Başkan, ikinci başkan ve genel sekretere yardımcı olurlar.</w:t>
      </w:r>
    </w:p>
    <w:p w:rsidR="00550DEF" w:rsidRPr="00550DEF" w:rsidRDefault="00550DEF" w:rsidP="00550DEF">
      <w:pPr>
        <w:pStyle w:val="ListeParagraf"/>
        <w:numPr>
          <w:ilvl w:val="0"/>
          <w:numId w:val="2"/>
        </w:numPr>
        <w:jc w:val="both"/>
        <w:rPr>
          <w:rFonts w:ascii="Times New Roman" w:hAnsi="Times New Roman" w:cs="Times New Roman"/>
          <w:color w:val="000000" w:themeColor="text1"/>
        </w:rPr>
      </w:pPr>
      <w:r w:rsidRPr="00550DEF">
        <w:rPr>
          <w:rFonts w:ascii="Times New Roman" w:hAnsi="Times New Roman" w:cs="Times New Roman"/>
          <w:color w:val="000000" w:themeColor="text1"/>
        </w:rPr>
        <w:t>Yürütme Kurulu üyeleri arasında, Konsey üyelik statülerinin ortadan kalktığı bir durum</w:t>
      </w:r>
      <w:r w:rsidR="0012672C">
        <w:rPr>
          <w:rFonts w:ascii="Times New Roman" w:hAnsi="Times New Roman" w:cs="Times New Roman"/>
          <w:color w:val="000000" w:themeColor="text1"/>
        </w:rPr>
        <w:t>da</w:t>
      </w:r>
      <w:r w:rsidRPr="00550DEF">
        <w:rPr>
          <w:rFonts w:ascii="Times New Roman" w:hAnsi="Times New Roman" w:cs="Times New Roman"/>
          <w:color w:val="000000" w:themeColor="text1"/>
        </w:rPr>
        <w:t xml:space="preserve"> varlığında, sırası ile yedek üyeler yürütme kurulunda görev yapmak için çağrılır. Yedek üyelerin çağırılmasına rağmen üye tam sayısında eksiklik olduğunda TıpDEK üye seçimi için olası en erken tarihte toplantıya çağrılır. </w:t>
      </w:r>
      <w:r w:rsidRPr="00550DEF" w:rsidDel="003A6823">
        <w:rPr>
          <w:rFonts w:ascii="Times New Roman" w:hAnsi="Times New Roman" w:cs="Times New Roman"/>
          <w:color w:val="000000" w:themeColor="text1"/>
        </w:rPr>
        <w:t xml:space="preserve"> </w:t>
      </w:r>
      <w:r w:rsidRPr="003E786A">
        <w:rPr>
          <w:rFonts w:ascii="Times New Roman" w:hAnsi="Times New Roman" w:cs="Times New Roman"/>
          <w:color w:val="000000" w:themeColor="text1"/>
        </w:rPr>
        <w:t>Çağrılan yeni üyelerle</w:t>
      </w:r>
      <w:r w:rsidR="005E7D39" w:rsidRPr="003E786A">
        <w:rPr>
          <w:rFonts w:ascii="Times New Roman" w:hAnsi="Times New Roman" w:cs="Times New Roman"/>
          <w:color w:val="000000" w:themeColor="text1"/>
        </w:rPr>
        <w:t xml:space="preserve"> ancak çoğunluk sağlandığı takdirde</w:t>
      </w:r>
      <w:r w:rsidR="003E786A">
        <w:rPr>
          <w:rFonts w:ascii="Times New Roman" w:hAnsi="Times New Roman" w:cs="Times New Roman"/>
          <w:color w:val="000000" w:themeColor="text1"/>
        </w:rPr>
        <w:t xml:space="preserve"> </w:t>
      </w:r>
      <w:r w:rsidRPr="00550DEF">
        <w:rPr>
          <w:rFonts w:ascii="Times New Roman" w:hAnsi="Times New Roman" w:cs="Times New Roman"/>
          <w:color w:val="000000" w:themeColor="text1"/>
        </w:rPr>
        <w:t>yürütme kurulu</w:t>
      </w:r>
      <w:r w:rsidR="000B6707">
        <w:rPr>
          <w:rFonts w:ascii="Times New Roman" w:hAnsi="Times New Roman" w:cs="Times New Roman"/>
          <w:color w:val="000000" w:themeColor="text1"/>
        </w:rPr>
        <w:t>n</w:t>
      </w:r>
      <w:r w:rsidRPr="00550DEF">
        <w:rPr>
          <w:rFonts w:ascii="Times New Roman" w:hAnsi="Times New Roman" w:cs="Times New Roman"/>
          <w:color w:val="000000" w:themeColor="text1"/>
        </w:rPr>
        <w:t>daki  görev dağılımı tekrar düzenlenir.</w:t>
      </w:r>
    </w:p>
    <w:p w:rsidR="00550DEF" w:rsidRPr="00550DEF" w:rsidRDefault="00550DEF" w:rsidP="00550DEF">
      <w:pPr>
        <w:pStyle w:val="ListeParagraf"/>
        <w:numPr>
          <w:ilvl w:val="0"/>
          <w:numId w:val="2"/>
        </w:numPr>
        <w:jc w:val="both"/>
        <w:rPr>
          <w:rFonts w:ascii="Times New Roman" w:hAnsi="Times New Roman" w:cs="Times New Roman"/>
          <w:color w:val="000000" w:themeColor="text1"/>
        </w:rPr>
      </w:pPr>
      <w:r w:rsidRPr="00550DEF">
        <w:rPr>
          <w:rFonts w:ascii="Times New Roman" w:hAnsi="Times New Roman" w:cs="Times New Roman"/>
          <w:color w:val="000000" w:themeColor="text1"/>
        </w:rPr>
        <w:t xml:space="preserve">Yürütme Kurulu </w:t>
      </w:r>
      <w:r>
        <w:rPr>
          <w:rFonts w:ascii="Times New Roman" w:hAnsi="Times New Roman" w:cs="Times New Roman"/>
          <w:color w:val="000000" w:themeColor="text1"/>
        </w:rPr>
        <w:t>a</w:t>
      </w:r>
      <w:r w:rsidRPr="00550DEF">
        <w:rPr>
          <w:rFonts w:ascii="Times New Roman" w:hAnsi="Times New Roman" w:cs="Times New Roman"/>
          <w:color w:val="000000" w:themeColor="text1"/>
        </w:rPr>
        <w:t xml:space="preserve">sil ve </w:t>
      </w:r>
      <w:r>
        <w:rPr>
          <w:rFonts w:ascii="Times New Roman" w:hAnsi="Times New Roman" w:cs="Times New Roman"/>
          <w:color w:val="000000" w:themeColor="text1"/>
        </w:rPr>
        <w:t>y</w:t>
      </w:r>
      <w:r w:rsidRPr="00550DEF">
        <w:rPr>
          <w:rFonts w:ascii="Times New Roman" w:hAnsi="Times New Roman" w:cs="Times New Roman"/>
          <w:color w:val="000000" w:themeColor="text1"/>
        </w:rPr>
        <w:t xml:space="preserve">edek </w:t>
      </w:r>
      <w:r>
        <w:rPr>
          <w:rFonts w:ascii="Times New Roman" w:hAnsi="Times New Roman" w:cs="Times New Roman"/>
          <w:color w:val="000000" w:themeColor="text1"/>
        </w:rPr>
        <w:t>ü</w:t>
      </w:r>
      <w:r w:rsidRPr="00550DEF">
        <w:rPr>
          <w:rFonts w:ascii="Times New Roman" w:hAnsi="Times New Roman" w:cs="Times New Roman"/>
          <w:color w:val="000000" w:themeColor="text1"/>
        </w:rPr>
        <w:t xml:space="preserve">yelerin </w:t>
      </w:r>
      <w:r>
        <w:rPr>
          <w:rFonts w:ascii="Times New Roman" w:hAnsi="Times New Roman" w:cs="Times New Roman"/>
          <w:color w:val="000000" w:themeColor="text1"/>
        </w:rPr>
        <w:t>s</w:t>
      </w:r>
      <w:r w:rsidRPr="00550DEF">
        <w:rPr>
          <w:rFonts w:ascii="Times New Roman" w:hAnsi="Times New Roman" w:cs="Times New Roman"/>
          <w:color w:val="000000" w:themeColor="text1"/>
        </w:rPr>
        <w:t>eçimi; 3 Yıllık dönem</w:t>
      </w:r>
      <w:r w:rsidR="0012672C">
        <w:rPr>
          <w:rFonts w:ascii="Times New Roman" w:hAnsi="Times New Roman" w:cs="Times New Roman"/>
          <w:color w:val="000000" w:themeColor="text1"/>
        </w:rPr>
        <w:t>in</w:t>
      </w:r>
      <w:r w:rsidRPr="00550DEF">
        <w:rPr>
          <w:rFonts w:ascii="Times New Roman" w:hAnsi="Times New Roman" w:cs="Times New Roman"/>
          <w:color w:val="000000" w:themeColor="text1"/>
        </w:rPr>
        <w:t xml:space="preserve"> bitiminde veya en az 4 yürütme kurulu asil üyesinin konsey üyelik statüsü</w:t>
      </w:r>
      <w:r w:rsidR="0012672C">
        <w:rPr>
          <w:rFonts w:ascii="Times New Roman" w:hAnsi="Times New Roman" w:cs="Times New Roman"/>
          <w:color w:val="000000" w:themeColor="text1"/>
        </w:rPr>
        <w:t>nün</w:t>
      </w:r>
      <w:r w:rsidRPr="00550DEF">
        <w:rPr>
          <w:rFonts w:ascii="Times New Roman" w:hAnsi="Times New Roman" w:cs="Times New Roman"/>
          <w:color w:val="000000" w:themeColor="text1"/>
        </w:rPr>
        <w:t xml:space="preserve"> bitiminde eksik üyeler için  seçim yapılır. TıpDEK toplantısında gündem maddeleri arasında seçimin yapılacağı TıpDEK üyelerine önceden bildirilir. Toplantı günü bir divan başkanı ve iki yazman seçimi yapılır. Divan başkanı, aday olmak isteyen dekanların kendilerini tanıtmaları ve özgeçmişler hakkında bilgi vermeleri</w:t>
      </w:r>
      <w:r w:rsidR="0012672C">
        <w:rPr>
          <w:rFonts w:ascii="Times New Roman" w:hAnsi="Times New Roman" w:cs="Times New Roman"/>
          <w:color w:val="000000" w:themeColor="text1"/>
        </w:rPr>
        <w:t>ni</w:t>
      </w:r>
      <w:r w:rsidRPr="00550DEF">
        <w:rPr>
          <w:rFonts w:ascii="Times New Roman" w:hAnsi="Times New Roman" w:cs="Times New Roman"/>
          <w:color w:val="000000" w:themeColor="text1"/>
        </w:rPr>
        <w:t xml:space="preserve"> ister. Dekan yardımcıları aday olamazlar. Adayların isimleri aday olma sırasına göre </w:t>
      </w:r>
      <w:r w:rsidR="005E64FD">
        <w:rPr>
          <w:rFonts w:ascii="Times New Roman" w:hAnsi="Times New Roman" w:cs="Times New Roman"/>
          <w:color w:val="000000" w:themeColor="text1"/>
        </w:rPr>
        <w:t>saptanır ve konsey üyelerine uygun yöntemle bildirilir</w:t>
      </w:r>
      <w:r w:rsidRPr="00550DEF">
        <w:rPr>
          <w:rFonts w:ascii="Times New Roman" w:hAnsi="Times New Roman" w:cs="Times New Roman"/>
          <w:color w:val="000000" w:themeColor="text1"/>
        </w:rPr>
        <w:t xml:space="preserve">. Kapalı oy ve açık sayım usulü ile seçim yapılır. Adayların oy alma sırasına göre ilk yedi üye asil, sonraki 3 üye </w:t>
      </w:r>
      <w:r w:rsidR="005E64FD">
        <w:rPr>
          <w:rFonts w:ascii="Times New Roman" w:hAnsi="Times New Roman" w:cs="Times New Roman"/>
          <w:color w:val="000000" w:themeColor="text1"/>
        </w:rPr>
        <w:t xml:space="preserve">ise </w:t>
      </w:r>
      <w:r w:rsidRPr="00550DEF">
        <w:rPr>
          <w:rFonts w:ascii="Times New Roman" w:hAnsi="Times New Roman" w:cs="Times New Roman"/>
          <w:color w:val="000000" w:themeColor="text1"/>
        </w:rPr>
        <w:t>yedek üye</w:t>
      </w:r>
      <w:r w:rsidR="005E64FD">
        <w:rPr>
          <w:rFonts w:ascii="Times New Roman" w:hAnsi="Times New Roman" w:cs="Times New Roman"/>
          <w:color w:val="000000" w:themeColor="text1"/>
        </w:rPr>
        <w:t>lik</w:t>
      </w:r>
      <w:r w:rsidRPr="00550DEF">
        <w:rPr>
          <w:rFonts w:ascii="Times New Roman" w:hAnsi="Times New Roman" w:cs="Times New Roman"/>
          <w:color w:val="000000" w:themeColor="text1"/>
        </w:rPr>
        <w:t xml:space="preserve"> statüsü kazanır. </w:t>
      </w:r>
    </w:p>
    <w:p w:rsidR="00550DEF" w:rsidRDefault="005E64FD" w:rsidP="005E64FD">
      <w:pPr>
        <w:pStyle w:val="ListeParagraf"/>
        <w:numPr>
          <w:ilvl w:val="0"/>
          <w:numId w:val="2"/>
        </w:numPr>
        <w:rPr>
          <w:rFonts w:ascii="Times New Roman" w:hAnsi="Times New Roman" w:cs="Times New Roman"/>
          <w:color w:val="000000" w:themeColor="text1"/>
        </w:rPr>
      </w:pPr>
      <w:r w:rsidRPr="005E64FD">
        <w:rPr>
          <w:rFonts w:ascii="Times New Roman" w:hAnsi="Times New Roman" w:cs="Times New Roman"/>
          <w:color w:val="000000" w:themeColor="text1"/>
        </w:rPr>
        <w:t>TıpDEK Yürütme Kurulu toplantılarına 3 kez üst üste mazeretsiz katılmayan üyenin üyelik durumu sonlanır. Üye tamamlama işlemi  üçüncü maddenin (3) nolu fıkrasına göre işlem yapılır.</w:t>
      </w:r>
    </w:p>
    <w:p w:rsidR="00A35B05" w:rsidRPr="005E64FD" w:rsidRDefault="00A35B05" w:rsidP="005E64FD">
      <w:pPr>
        <w:pStyle w:val="ListeParagraf"/>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Olağan dışı durumlarda yukarıda tanımlanan koşullar sanal ortamda yapılır. </w:t>
      </w:r>
    </w:p>
    <w:p w:rsidR="00550DEF" w:rsidRDefault="00550DEF">
      <w:pPr>
        <w:rPr>
          <w:rFonts w:ascii="Times New Roman" w:hAnsi="Times New Roman" w:cs="Times New Roman"/>
        </w:rPr>
      </w:pPr>
    </w:p>
    <w:p w:rsidR="005E64FD" w:rsidRPr="0092640B" w:rsidRDefault="005E64FD" w:rsidP="005E64FD">
      <w:pPr>
        <w:jc w:val="both"/>
        <w:rPr>
          <w:rFonts w:ascii="Times New Roman" w:hAnsi="Times New Roman" w:cs="Times New Roman"/>
          <w:b/>
          <w:i/>
          <w:iCs/>
          <w:sz w:val="28"/>
        </w:rPr>
      </w:pPr>
      <w:r w:rsidRPr="0092640B">
        <w:rPr>
          <w:rFonts w:ascii="Times New Roman" w:hAnsi="Times New Roman" w:cs="Times New Roman"/>
          <w:b/>
          <w:i/>
          <w:iCs/>
          <w:sz w:val="28"/>
        </w:rPr>
        <w:t>Toplantı Usulü</w:t>
      </w:r>
    </w:p>
    <w:p w:rsidR="005E64FD" w:rsidRPr="00857639" w:rsidRDefault="005E64FD" w:rsidP="005E64FD">
      <w:pPr>
        <w:jc w:val="both"/>
        <w:rPr>
          <w:rFonts w:ascii="Times New Roman" w:hAnsi="Times New Roman" w:cs="Times New Roman"/>
        </w:rPr>
      </w:pPr>
    </w:p>
    <w:p w:rsidR="005E64FD" w:rsidRDefault="005E64FD" w:rsidP="005E64FD">
      <w:pPr>
        <w:jc w:val="both"/>
        <w:rPr>
          <w:rFonts w:ascii="Times New Roman" w:hAnsi="Times New Roman" w:cs="Times New Roman"/>
          <w:b/>
          <w:bCs/>
        </w:rPr>
      </w:pPr>
      <w:r w:rsidRPr="005E64FD">
        <w:rPr>
          <w:rFonts w:ascii="Times New Roman" w:hAnsi="Times New Roman" w:cs="Times New Roman"/>
          <w:b/>
          <w:bCs/>
        </w:rPr>
        <w:t>Madde 4 :</w:t>
      </w:r>
    </w:p>
    <w:p w:rsidR="005E64FD" w:rsidRPr="005E64FD" w:rsidRDefault="005E64FD" w:rsidP="005E64FD">
      <w:pPr>
        <w:jc w:val="both"/>
        <w:rPr>
          <w:rFonts w:ascii="Times New Roman" w:hAnsi="Times New Roman" w:cs="Times New Roman"/>
          <w:b/>
          <w:bCs/>
        </w:rPr>
      </w:pPr>
    </w:p>
    <w:p w:rsidR="005E64FD" w:rsidRPr="005E64FD" w:rsidRDefault="005E64FD" w:rsidP="005E64FD">
      <w:pPr>
        <w:pStyle w:val="ListeParagraf"/>
        <w:numPr>
          <w:ilvl w:val="0"/>
          <w:numId w:val="3"/>
        </w:numPr>
        <w:jc w:val="both"/>
        <w:rPr>
          <w:rFonts w:ascii="Times New Roman" w:hAnsi="Times New Roman" w:cs="Times New Roman"/>
          <w:color w:val="000000" w:themeColor="text1"/>
        </w:rPr>
      </w:pPr>
      <w:r w:rsidRPr="005E64FD">
        <w:rPr>
          <w:rFonts w:ascii="Times New Roman" w:hAnsi="Times New Roman" w:cs="Times New Roman"/>
          <w:color w:val="000000" w:themeColor="text1"/>
        </w:rPr>
        <w:t xml:space="preserve">TıpDEK Güz ve Bahar yarıyılda olmak üzere yılda en az iki kez toplanır. Ayrıca, Yürütme Kurulu'nun ya da TıpDEK üyelerinin üçte birinin isteği üzerine olağanüstü toplantıya çağrılabilir. Toplantı yeri, tıp fakültelerinin ev sahipliği tekliflerine göre, her seferinde başka bir tıp fakültesi dekanlığında </w:t>
      </w:r>
      <w:r w:rsidR="0012672C">
        <w:rPr>
          <w:rFonts w:ascii="Times New Roman" w:hAnsi="Times New Roman" w:cs="Times New Roman"/>
          <w:color w:val="000000" w:themeColor="text1"/>
        </w:rPr>
        <w:t>olacak şekilde</w:t>
      </w:r>
      <w:r w:rsidRPr="005E64FD">
        <w:rPr>
          <w:rFonts w:ascii="Times New Roman" w:hAnsi="Times New Roman" w:cs="Times New Roman"/>
          <w:color w:val="000000" w:themeColor="text1"/>
        </w:rPr>
        <w:t xml:space="preserve"> Yürütme Kurulu tarafından karar verilir. </w:t>
      </w:r>
    </w:p>
    <w:p w:rsidR="005E64FD" w:rsidRDefault="005E64FD" w:rsidP="005E64FD">
      <w:pPr>
        <w:pStyle w:val="ListeParagraf"/>
        <w:numPr>
          <w:ilvl w:val="0"/>
          <w:numId w:val="3"/>
        </w:numPr>
        <w:rPr>
          <w:rFonts w:ascii="Times New Roman" w:hAnsi="Times New Roman" w:cs="Times New Roman"/>
          <w:color w:val="000000" w:themeColor="text1"/>
        </w:rPr>
      </w:pPr>
      <w:r w:rsidRPr="005E64FD">
        <w:rPr>
          <w:rFonts w:ascii="Times New Roman" w:hAnsi="Times New Roman" w:cs="Times New Roman"/>
          <w:color w:val="000000" w:themeColor="text1"/>
        </w:rPr>
        <w:t xml:space="preserve">Dekanlar konseyin doğal üyesi olup, toplantıya katılamadıklarında görevlendirdikleri bir dekan yardımcısı tarafından temsil edilirler. Dekan Yardımcıları resmi yazı ile vekaletlerini ispat ettikleri taktirde oylama sırasında oy kullanabilirler.  </w:t>
      </w:r>
    </w:p>
    <w:p w:rsidR="00A35B05" w:rsidRPr="005E64FD" w:rsidRDefault="00A35B05" w:rsidP="005E64FD">
      <w:pPr>
        <w:pStyle w:val="ListeParagraf"/>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 xml:space="preserve">Olağan dışı durumlarda toplantılar e-toplantı yöntemi ile yapılır. </w:t>
      </w:r>
    </w:p>
    <w:p w:rsidR="005E64FD" w:rsidRDefault="005E64FD" w:rsidP="005E64FD">
      <w:pPr>
        <w:pStyle w:val="ListeParagraf"/>
        <w:rPr>
          <w:rFonts w:ascii="Times New Roman" w:hAnsi="Times New Roman" w:cs="Times New Roman"/>
        </w:rPr>
      </w:pPr>
    </w:p>
    <w:p w:rsidR="005E64FD" w:rsidRPr="0092640B" w:rsidRDefault="005E64FD" w:rsidP="005E64FD">
      <w:pPr>
        <w:jc w:val="both"/>
        <w:rPr>
          <w:rFonts w:ascii="Times New Roman" w:hAnsi="Times New Roman" w:cs="Times New Roman"/>
          <w:b/>
          <w:i/>
          <w:iCs/>
          <w:sz w:val="28"/>
        </w:rPr>
      </w:pPr>
      <w:r w:rsidRPr="0092640B">
        <w:rPr>
          <w:rFonts w:ascii="Times New Roman" w:hAnsi="Times New Roman" w:cs="Times New Roman"/>
          <w:b/>
          <w:i/>
          <w:iCs/>
          <w:sz w:val="28"/>
        </w:rPr>
        <w:t>Çalışma Usulü</w:t>
      </w:r>
    </w:p>
    <w:p w:rsidR="005E64FD" w:rsidRPr="005E64FD" w:rsidRDefault="005E64FD" w:rsidP="005E64FD">
      <w:pPr>
        <w:jc w:val="both"/>
        <w:rPr>
          <w:rFonts w:ascii="Times New Roman" w:hAnsi="Times New Roman" w:cs="Times New Roman"/>
          <w:i/>
          <w:iCs/>
        </w:rPr>
      </w:pPr>
    </w:p>
    <w:p w:rsidR="005E64FD" w:rsidRDefault="005E64FD" w:rsidP="005E64FD">
      <w:pPr>
        <w:jc w:val="both"/>
        <w:rPr>
          <w:rFonts w:ascii="Times New Roman" w:hAnsi="Times New Roman" w:cs="Times New Roman"/>
        </w:rPr>
      </w:pPr>
      <w:r w:rsidRPr="005E64FD">
        <w:rPr>
          <w:rFonts w:ascii="Times New Roman" w:hAnsi="Times New Roman" w:cs="Times New Roman"/>
          <w:b/>
          <w:bCs/>
        </w:rPr>
        <w:t>Madde 5 :</w:t>
      </w:r>
      <w:r>
        <w:rPr>
          <w:rFonts w:ascii="Times New Roman" w:hAnsi="Times New Roman" w:cs="Times New Roman"/>
          <w:b/>
          <w:bCs/>
        </w:rPr>
        <w:t xml:space="preserve"> </w:t>
      </w:r>
      <w:r w:rsidRPr="00857639">
        <w:rPr>
          <w:rFonts w:ascii="Times New Roman" w:hAnsi="Times New Roman" w:cs="Times New Roman"/>
        </w:rPr>
        <w:t xml:space="preserve">TıpDEK belirlenen konularda çalışmalar yürütmek üzere </w:t>
      </w:r>
      <w:r w:rsidR="00612F97" w:rsidRPr="003E786A">
        <w:rPr>
          <w:rFonts w:ascii="Times New Roman" w:hAnsi="Times New Roman" w:cs="Times New Roman"/>
          <w:color w:val="000000" w:themeColor="text1"/>
        </w:rPr>
        <w:t xml:space="preserve">bir Dekanın başkanlığında, </w:t>
      </w:r>
      <w:r w:rsidRPr="00857639">
        <w:rPr>
          <w:rFonts w:ascii="Times New Roman" w:hAnsi="Times New Roman" w:cs="Times New Roman"/>
        </w:rPr>
        <w:t>kendi üyelerinden ya da uygun göreceği kişilerden oluşan</w:t>
      </w:r>
      <w:r w:rsidR="00612F97">
        <w:rPr>
          <w:rFonts w:ascii="Times New Roman" w:hAnsi="Times New Roman" w:cs="Times New Roman"/>
        </w:rPr>
        <w:t xml:space="preserve"> </w:t>
      </w:r>
      <w:r w:rsidRPr="00857639">
        <w:rPr>
          <w:rFonts w:ascii="Times New Roman" w:hAnsi="Times New Roman" w:cs="Times New Roman"/>
        </w:rPr>
        <w:t>Çalışma Grupları ve</w:t>
      </w:r>
      <w:r w:rsidRPr="005E64FD">
        <w:rPr>
          <w:rFonts w:ascii="Times New Roman" w:hAnsi="Times New Roman" w:cs="Times New Roman"/>
          <w:color w:val="000000" w:themeColor="text1"/>
        </w:rPr>
        <w:t xml:space="preserve"> Komisyonlar </w:t>
      </w:r>
      <w:r w:rsidRPr="00857639">
        <w:rPr>
          <w:rFonts w:ascii="Times New Roman" w:hAnsi="Times New Roman" w:cs="Times New Roman"/>
        </w:rPr>
        <w:t>kurabilir.</w:t>
      </w:r>
      <w:r w:rsidR="00612F97">
        <w:rPr>
          <w:rFonts w:ascii="Times New Roman" w:hAnsi="Times New Roman" w:cs="Times New Roman"/>
        </w:rPr>
        <w:t xml:space="preserve"> Kurulan </w:t>
      </w:r>
      <w:r w:rsidRPr="00857639">
        <w:rPr>
          <w:rFonts w:ascii="Times New Roman" w:hAnsi="Times New Roman" w:cs="Times New Roman"/>
        </w:rPr>
        <w:t xml:space="preserve"> TıpDEK gündemi toplantılardan on beş gün öncesine kadar üyelerden gelen öneriler ve Çalışma Grupları ve</w:t>
      </w:r>
      <w:r w:rsidRPr="00857639">
        <w:rPr>
          <w:rFonts w:ascii="Times New Roman" w:hAnsi="Times New Roman" w:cs="Times New Roman"/>
          <w:color w:val="FF0000"/>
        </w:rPr>
        <w:t xml:space="preserve"> </w:t>
      </w:r>
      <w:r w:rsidRPr="005E64FD">
        <w:rPr>
          <w:rFonts w:ascii="Times New Roman" w:hAnsi="Times New Roman" w:cs="Times New Roman"/>
          <w:color w:val="000000" w:themeColor="text1"/>
        </w:rPr>
        <w:t xml:space="preserve">Komisyonların </w:t>
      </w:r>
      <w:r w:rsidRPr="00857639">
        <w:rPr>
          <w:rFonts w:ascii="Times New Roman" w:hAnsi="Times New Roman" w:cs="Times New Roman"/>
        </w:rPr>
        <w:t>sunacağı raporlar göz önüne alınarak Yürütme Kurulu tarafından belirlenir. TıpDEK toplantılarında alınan kararlar Genel Sekreter tarafından yazılı hale getirilir ve üyelere iletilir. Toplantı sırasında tartışılan konularla ilişkili tutanak tutulur ve konsey üyeleri ile paylaşılır.</w:t>
      </w:r>
    </w:p>
    <w:p w:rsidR="005E7D39" w:rsidRPr="003E786A" w:rsidRDefault="005E7D39" w:rsidP="005E64FD">
      <w:pPr>
        <w:jc w:val="both"/>
        <w:rPr>
          <w:rFonts w:ascii="Times New Roman" w:hAnsi="Times New Roman" w:cs="Times New Roman"/>
          <w:color w:val="000000" w:themeColor="text1"/>
        </w:rPr>
      </w:pPr>
      <w:r w:rsidRPr="003E786A">
        <w:rPr>
          <w:rFonts w:ascii="Times New Roman" w:hAnsi="Times New Roman" w:cs="Times New Roman"/>
          <w:color w:val="000000" w:themeColor="text1"/>
        </w:rPr>
        <w:lastRenderedPageBreak/>
        <w:t>TıpDEK Yürütme Kurulu yıllık rapor hazırlar ve üyeleri ile her çalışma yılı sonunda paylaşır.</w:t>
      </w:r>
    </w:p>
    <w:p w:rsidR="00A35B05" w:rsidRDefault="00A35B05" w:rsidP="005E64FD">
      <w:pPr>
        <w:jc w:val="both"/>
        <w:rPr>
          <w:rFonts w:ascii="Times New Roman" w:hAnsi="Times New Roman" w:cs="Times New Roman"/>
          <w:i/>
          <w:iCs/>
        </w:rPr>
      </w:pPr>
    </w:p>
    <w:p w:rsidR="005E64FD" w:rsidRDefault="005E64FD" w:rsidP="005E64FD">
      <w:pPr>
        <w:jc w:val="both"/>
        <w:rPr>
          <w:rFonts w:ascii="Times New Roman" w:hAnsi="Times New Roman" w:cs="Times New Roman"/>
          <w:b/>
          <w:i/>
          <w:iCs/>
          <w:sz w:val="28"/>
        </w:rPr>
      </w:pPr>
      <w:r w:rsidRPr="0092640B">
        <w:rPr>
          <w:rFonts w:ascii="Times New Roman" w:hAnsi="Times New Roman" w:cs="Times New Roman"/>
          <w:b/>
          <w:i/>
          <w:iCs/>
          <w:sz w:val="28"/>
        </w:rPr>
        <w:t>Yürürlük</w:t>
      </w:r>
    </w:p>
    <w:p w:rsidR="0092640B" w:rsidRPr="0092640B" w:rsidRDefault="0092640B" w:rsidP="005E64FD">
      <w:pPr>
        <w:jc w:val="both"/>
        <w:rPr>
          <w:rFonts w:ascii="Times New Roman" w:hAnsi="Times New Roman" w:cs="Times New Roman"/>
          <w:b/>
          <w:i/>
          <w:iCs/>
          <w:sz w:val="28"/>
        </w:rPr>
      </w:pPr>
    </w:p>
    <w:p w:rsidR="005E64FD" w:rsidRPr="005E64FD" w:rsidRDefault="005E64FD" w:rsidP="005E64FD">
      <w:pPr>
        <w:jc w:val="both"/>
        <w:rPr>
          <w:rFonts w:ascii="Times New Roman" w:hAnsi="Times New Roman" w:cs="Times New Roman"/>
          <w:b/>
          <w:bCs/>
          <w:color w:val="000000" w:themeColor="text1"/>
        </w:rPr>
      </w:pPr>
      <w:r w:rsidRPr="005E64FD">
        <w:rPr>
          <w:rFonts w:ascii="Times New Roman" w:hAnsi="Times New Roman" w:cs="Times New Roman"/>
          <w:b/>
          <w:bCs/>
          <w:color w:val="000000" w:themeColor="text1"/>
        </w:rPr>
        <w:t xml:space="preserve">Madde 6 : </w:t>
      </w:r>
      <w:r w:rsidRPr="005E64FD">
        <w:rPr>
          <w:rFonts w:ascii="Times New Roman" w:hAnsi="Times New Roman" w:cs="Times New Roman"/>
          <w:color w:val="000000" w:themeColor="text1"/>
        </w:rPr>
        <w:t>Bu yönerge TıpDEK’de kabulünden sonra yürürlüğe girer ve başkan tarafından yürütülür.</w:t>
      </w:r>
    </w:p>
    <w:p w:rsidR="002243D6" w:rsidRPr="00857639" w:rsidRDefault="002243D6">
      <w:pPr>
        <w:rPr>
          <w:rFonts w:ascii="Times New Roman" w:hAnsi="Times New Roman" w:cs="Times New Roman"/>
        </w:rPr>
      </w:pPr>
    </w:p>
    <w:sectPr w:rsidR="002243D6" w:rsidRPr="00857639" w:rsidSect="0083125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B6" w:rsidRDefault="00EA67B6" w:rsidP="001008D3">
      <w:r>
        <w:separator/>
      </w:r>
    </w:p>
  </w:endnote>
  <w:endnote w:type="continuationSeparator" w:id="0">
    <w:p w:rsidR="00EA67B6" w:rsidRDefault="00EA67B6" w:rsidP="0010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853214028"/>
      <w:docPartObj>
        <w:docPartGallery w:val="Page Numbers (Bottom of Page)"/>
        <w:docPartUnique/>
      </w:docPartObj>
    </w:sdtPr>
    <w:sdtEndPr>
      <w:rPr>
        <w:rStyle w:val="SayfaNumaras"/>
      </w:rPr>
    </w:sdtEndPr>
    <w:sdtContent>
      <w:p w:rsidR="001008D3" w:rsidRDefault="001008D3" w:rsidP="004A1DC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008D3" w:rsidRDefault="001008D3" w:rsidP="001008D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400629144"/>
      <w:docPartObj>
        <w:docPartGallery w:val="Page Numbers (Bottom of Page)"/>
        <w:docPartUnique/>
      </w:docPartObj>
    </w:sdtPr>
    <w:sdtEndPr>
      <w:rPr>
        <w:rStyle w:val="SayfaNumaras"/>
      </w:rPr>
    </w:sdtEndPr>
    <w:sdtContent>
      <w:p w:rsidR="001008D3" w:rsidRDefault="001008D3" w:rsidP="004A1DC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7779EA">
          <w:rPr>
            <w:rStyle w:val="SayfaNumaras"/>
            <w:noProof/>
          </w:rPr>
          <w:t>1</w:t>
        </w:r>
        <w:r>
          <w:rPr>
            <w:rStyle w:val="SayfaNumaras"/>
          </w:rPr>
          <w:fldChar w:fldCharType="end"/>
        </w:r>
      </w:p>
    </w:sdtContent>
  </w:sdt>
  <w:p w:rsidR="001008D3" w:rsidRDefault="001008D3" w:rsidP="001008D3">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B6" w:rsidRDefault="00EA67B6" w:rsidP="001008D3">
      <w:r>
        <w:separator/>
      </w:r>
    </w:p>
  </w:footnote>
  <w:footnote w:type="continuationSeparator" w:id="0">
    <w:p w:rsidR="00EA67B6" w:rsidRDefault="00EA67B6" w:rsidP="001008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62033"/>
    <w:multiLevelType w:val="hybridMultilevel"/>
    <w:tmpl w:val="4882F87A"/>
    <w:lvl w:ilvl="0" w:tplc="C2D030E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B6C63"/>
    <w:multiLevelType w:val="hybridMultilevel"/>
    <w:tmpl w:val="8E0289A0"/>
    <w:lvl w:ilvl="0" w:tplc="64965C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638E2"/>
    <w:multiLevelType w:val="hybridMultilevel"/>
    <w:tmpl w:val="B46AFD0A"/>
    <w:lvl w:ilvl="0" w:tplc="FF70FBF4">
      <w:start w:val="1"/>
      <w:numFmt w:val="decimal"/>
      <w:lvlText w:val="(%1)"/>
      <w:lvlJc w:val="left"/>
      <w:pPr>
        <w:ind w:left="720" w:hanging="360"/>
      </w:pPr>
      <w:rPr>
        <w:rFonts w:ascii="Times New Roman" w:eastAsiaTheme="minorHAnsi"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D6"/>
    <w:rsid w:val="00014343"/>
    <w:rsid w:val="000606D8"/>
    <w:rsid w:val="000B6707"/>
    <w:rsid w:val="001008D3"/>
    <w:rsid w:val="0012672C"/>
    <w:rsid w:val="0014462F"/>
    <w:rsid w:val="00206A26"/>
    <w:rsid w:val="002243D6"/>
    <w:rsid w:val="00294DAB"/>
    <w:rsid w:val="0029734F"/>
    <w:rsid w:val="002B27D9"/>
    <w:rsid w:val="002F224B"/>
    <w:rsid w:val="003E786A"/>
    <w:rsid w:val="00430B4E"/>
    <w:rsid w:val="004652C8"/>
    <w:rsid w:val="00481AF8"/>
    <w:rsid w:val="00504D2C"/>
    <w:rsid w:val="00541A2A"/>
    <w:rsid w:val="00550DEF"/>
    <w:rsid w:val="00577294"/>
    <w:rsid w:val="005C5C7C"/>
    <w:rsid w:val="005E64FD"/>
    <w:rsid w:val="005E7D39"/>
    <w:rsid w:val="00612F97"/>
    <w:rsid w:val="00656BD4"/>
    <w:rsid w:val="00692D64"/>
    <w:rsid w:val="006A1C55"/>
    <w:rsid w:val="006A4397"/>
    <w:rsid w:val="007779EA"/>
    <w:rsid w:val="00825123"/>
    <w:rsid w:val="00831258"/>
    <w:rsid w:val="00857639"/>
    <w:rsid w:val="00895F36"/>
    <w:rsid w:val="008A44DF"/>
    <w:rsid w:val="0092640B"/>
    <w:rsid w:val="009429B3"/>
    <w:rsid w:val="0094578A"/>
    <w:rsid w:val="00A35B05"/>
    <w:rsid w:val="00A7248E"/>
    <w:rsid w:val="00A7266E"/>
    <w:rsid w:val="00AB24D6"/>
    <w:rsid w:val="00B679A4"/>
    <w:rsid w:val="00BC1915"/>
    <w:rsid w:val="00C55700"/>
    <w:rsid w:val="00C91E3E"/>
    <w:rsid w:val="00CF4752"/>
    <w:rsid w:val="00CF6F2F"/>
    <w:rsid w:val="00D64572"/>
    <w:rsid w:val="00E7384C"/>
    <w:rsid w:val="00EA67B6"/>
    <w:rsid w:val="00F10ED9"/>
    <w:rsid w:val="00F17C48"/>
    <w:rsid w:val="00FA7A01"/>
    <w:rsid w:val="00FD6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FF9AD-86A6-854B-B3D8-14D5D993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243D6"/>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243D6"/>
    <w:rPr>
      <w:rFonts w:ascii="Times New Roman" w:hAnsi="Times New Roman" w:cs="Times New Roman"/>
      <w:sz w:val="18"/>
      <w:szCs w:val="18"/>
    </w:rPr>
  </w:style>
  <w:style w:type="paragraph" w:styleId="ListeParagraf">
    <w:name w:val="List Paragraph"/>
    <w:basedOn w:val="Normal"/>
    <w:uiPriority w:val="34"/>
    <w:qFormat/>
    <w:rsid w:val="0029734F"/>
    <w:pPr>
      <w:ind w:left="720"/>
      <w:contextualSpacing/>
    </w:pPr>
  </w:style>
  <w:style w:type="paragraph" w:styleId="AltBilgi">
    <w:name w:val="footer"/>
    <w:basedOn w:val="Normal"/>
    <w:link w:val="AltBilgiChar"/>
    <w:uiPriority w:val="99"/>
    <w:unhideWhenUsed/>
    <w:rsid w:val="001008D3"/>
    <w:pPr>
      <w:tabs>
        <w:tab w:val="center" w:pos="4680"/>
        <w:tab w:val="right" w:pos="9360"/>
      </w:tabs>
    </w:pPr>
  </w:style>
  <w:style w:type="character" w:customStyle="1" w:styleId="AltBilgiChar">
    <w:name w:val="Alt Bilgi Char"/>
    <w:basedOn w:val="VarsaylanParagrafYazTipi"/>
    <w:link w:val="AltBilgi"/>
    <w:uiPriority w:val="99"/>
    <w:rsid w:val="001008D3"/>
  </w:style>
  <w:style w:type="character" w:styleId="SayfaNumaras">
    <w:name w:val="page number"/>
    <w:basedOn w:val="VarsaylanParagrafYazTipi"/>
    <w:uiPriority w:val="99"/>
    <w:semiHidden/>
    <w:unhideWhenUsed/>
    <w:rsid w:val="0010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5039</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Muzaffer Demir</dc:creator>
  <cp:keywords/>
  <dc:description/>
  <cp:lastModifiedBy>Aaa</cp:lastModifiedBy>
  <cp:revision>2</cp:revision>
  <dcterms:created xsi:type="dcterms:W3CDTF">2024-10-31T19:45:00Z</dcterms:created>
  <dcterms:modified xsi:type="dcterms:W3CDTF">2024-10-31T19:45:00Z</dcterms:modified>
</cp:coreProperties>
</file>